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A42613" w:rsidR="00C37DF5" w:rsidP="00C37DF5" w:rsidRDefault="00D16A3A" w14:paraId="0C3ADC11" w14:textId="6845E887">
      <w:pPr>
        <w:pStyle w:val="Heading1"/>
        <w:jc w:val="center"/>
        <w:rPr>
          <w:b/>
          <w:bCs/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 xml:space="preserve">Understanding the </w:t>
      </w:r>
      <w:r w:rsidRPr="00A42613" w:rsidR="00C37DF5">
        <w:rPr>
          <w:b/>
          <w:bCs/>
          <w:color w:val="auto"/>
          <w:sz w:val="40"/>
          <w:szCs w:val="40"/>
        </w:rPr>
        <w:t>FERPA / Student Confidentiality Hold</w:t>
      </w:r>
    </w:p>
    <w:p w:rsidRPr="00A42613" w:rsidR="00C37DF5" w:rsidP="00C37DF5" w:rsidRDefault="00C37DF5" w14:paraId="650E5E73" w14:textId="77777777">
      <w:pPr>
        <w:rPr>
          <w:b/>
          <w:bCs/>
        </w:rPr>
      </w:pPr>
    </w:p>
    <w:p w:rsidRPr="008135A3" w:rsidR="00561BAC" w:rsidP="00C37DF5" w:rsidRDefault="00C37DF5" w14:paraId="2959F1DB" w14:textId="72661852">
      <w:pPr>
        <w:pStyle w:val="ListParagraph"/>
        <w:numPr>
          <w:ilvl w:val="0"/>
          <w:numId w:val="5"/>
        </w:numPr>
        <w:rPr>
          <w:b/>
          <w:bCs/>
        </w:rPr>
      </w:pPr>
      <w:r w:rsidRPr="008135A3">
        <w:rPr>
          <w:b/>
          <w:bCs/>
        </w:rPr>
        <w:t>What is FERPA?</w:t>
      </w:r>
    </w:p>
    <w:p w:rsidRPr="00F4542A" w:rsidR="00C37DF5" w:rsidP="00C479B8" w:rsidRDefault="00C479B8" w14:paraId="4E0A2131" w14:textId="62B1A20C">
      <w:pPr>
        <w:pStyle w:val="ListParagraph"/>
      </w:pPr>
      <w:r w:rsidRPr="00F4542A">
        <w:t xml:space="preserve">The federal </w:t>
      </w:r>
      <w:r w:rsidRPr="00F4542A">
        <w:rPr>
          <w:i/>
          <w:iCs/>
          <w:u w:val="single"/>
        </w:rPr>
        <w:t>F</w:t>
      </w:r>
      <w:r w:rsidRPr="00F4542A">
        <w:rPr>
          <w:i/>
          <w:iCs/>
        </w:rPr>
        <w:t xml:space="preserve">amily </w:t>
      </w:r>
      <w:r w:rsidRPr="00F4542A">
        <w:rPr>
          <w:i/>
          <w:iCs/>
          <w:u w:val="single"/>
        </w:rPr>
        <w:t>E</w:t>
      </w:r>
      <w:r w:rsidRPr="00F4542A">
        <w:rPr>
          <w:i/>
          <w:iCs/>
        </w:rPr>
        <w:t xml:space="preserve">ducational </w:t>
      </w:r>
      <w:r w:rsidRPr="00F4542A">
        <w:rPr>
          <w:i/>
          <w:iCs/>
          <w:u w:val="single"/>
        </w:rPr>
        <w:t>R</w:t>
      </w:r>
      <w:r w:rsidRPr="00F4542A">
        <w:rPr>
          <w:i/>
          <w:iCs/>
        </w:rPr>
        <w:t xml:space="preserve">ights and </w:t>
      </w:r>
      <w:r w:rsidRPr="00F4542A">
        <w:rPr>
          <w:i/>
          <w:iCs/>
          <w:u w:val="single"/>
        </w:rPr>
        <w:t>P</w:t>
      </w:r>
      <w:r w:rsidRPr="00F4542A">
        <w:rPr>
          <w:i/>
          <w:iCs/>
        </w:rPr>
        <w:t xml:space="preserve">rivacy </w:t>
      </w:r>
      <w:r w:rsidRPr="00F4542A">
        <w:rPr>
          <w:i/>
          <w:iCs/>
          <w:u w:val="single"/>
        </w:rPr>
        <w:t>A</w:t>
      </w:r>
      <w:r w:rsidRPr="00F4542A">
        <w:rPr>
          <w:i/>
          <w:iCs/>
        </w:rPr>
        <w:t>ct of 1974</w:t>
      </w:r>
      <w:r w:rsidRPr="00F4542A">
        <w:t xml:space="preserve"> establishes requirements regarding the privacy of student educational records.  Penn State and all educational institutions that receive funds under any program administered by the US Department of Education must comply.</w:t>
      </w:r>
    </w:p>
    <w:p w:rsidRPr="00F4542A" w:rsidR="00C479B8" w:rsidP="00C479B8" w:rsidRDefault="00C479B8" w14:paraId="4EF6827F" w14:textId="77777777">
      <w:pPr>
        <w:pStyle w:val="ListParagraph"/>
      </w:pPr>
    </w:p>
    <w:p w:rsidRPr="007702E0" w:rsidR="00C37DF5" w:rsidP="00C37DF5" w:rsidRDefault="00C37DF5" w14:paraId="44F95BEF" w14:textId="6C559B02">
      <w:pPr>
        <w:pStyle w:val="ListParagraph"/>
        <w:numPr>
          <w:ilvl w:val="0"/>
          <w:numId w:val="5"/>
        </w:numPr>
        <w:rPr>
          <w:b/>
          <w:bCs/>
        </w:rPr>
      </w:pPr>
      <w:r w:rsidRPr="007702E0">
        <w:rPr>
          <w:b/>
          <w:bCs/>
        </w:rPr>
        <w:t>What is the FERPA / Confidentiality hold?</w:t>
      </w:r>
    </w:p>
    <w:p w:rsidRPr="00F4542A" w:rsidR="001828A1" w:rsidP="004422B0" w:rsidRDefault="00C479B8" w14:paraId="356ED929" w14:textId="77777777">
      <w:pPr>
        <w:pStyle w:val="ListParagraph"/>
        <w:numPr>
          <w:ilvl w:val="0"/>
          <w:numId w:val="10"/>
        </w:numPr>
        <w:ind w:left="1080"/>
      </w:pPr>
      <w:r w:rsidRPr="00F4542A">
        <w:t>FERPA allows institutions to release certain student information without the student’s consent</w:t>
      </w:r>
      <w:r w:rsidRPr="00F4542A" w:rsidR="001828A1">
        <w:t xml:space="preserve"> in certain situations</w:t>
      </w:r>
      <w:r w:rsidRPr="00F4542A">
        <w:t xml:space="preserve">.  These items are defined as </w:t>
      </w:r>
      <w:r w:rsidRPr="00F4542A">
        <w:rPr>
          <w:i/>
          <w:iCs/>
        </w:rPr>
        <w:t>Directory Information</w:t>
      </w:r>
      <w:r w:rsidRPr="00F4542A">
        <w:t xml:space="preserve">.  </w:t>
      </w:r>
      <w:r w:rsidRPr="00F4542A" w:rsidR="001828A1">
        <w:t xml:space="preserve">  </w:t>
      </w:r>
    </w:p>
    <w:p w:rsidRPr="00F4542A" w:rsidR="00C37DF5" w:rsidP="004422B0" w:rsidRDefault="001828A1" w14:paraId="6D896755" w14:textId="4DC5B99F">
      <w:pPr>
        <w:pStyle w:val="ListParagraph"/>
        <w:numPr>
          <w:ilvl w:val="1"/>
          <w:numId w:val="11"/>
        </w:numPr>
        <w:ind w:left="1800"/>
      </w:pPr>
      <w:r w:rsidRPr="00F4542A">
        <w:t>A full list of Directory Information may be found on the Office of the University Registrar’s web site (</w:t>
      </w:r>
      <w:hyperlink w:history="1" r:id="rId5">
        <w:r w:rsidRPr="00F4542A">
          <w:rPr>
            <w:rStyle w:val="Hyperlink"/>
            <w:color w:val="auto"/>
          </w:rPr>
          <w:t>https://www.registrar.psu.edu/confidentiality/directory-information.cfm</w:t>
        </w:r>
      </w:hyperlink>
      <w:r w:rsidRPr="00F4542A">
        <w:t>).</w:t>
      </w:r>
    </w:p>
    <w:p w:rsidRPr="00F4542A" w:rsidR="001828A1" w:rsidP="004422B0" w:rsidRDefault="001828A1" w14:paraId="5907702D" w14:textId="3568FF15">
      <w:pPr>
        <w:pStyle w:val="ListParagraph"/>
        <w:numPr>
          <w:ilvl w:val="0"/>
          <w:numId w:val="10"/>
        </w:numPr>
        <w:ind w:left="1080"/>
      </w:pPr>
      <w:r w:rsidRPr="00F4542A">
        <w:t>Penn State allows students to restrict the release of Directory Information</w:t>
      </w:r>
      <w:r w:rsidRPr="00F4542A" w:rsidR="00037F26">
        <w:t>/all information</w:t>
      </w:r>
      <w:r w:rsidRPr="00F4542A">
        <w:t xml:space="preserve"> by means of the FERPA / Confidentiality Hold.</w:t>
      </w:r>
    </w:p>
    <w:p w:rsidRPr="00F4542A" w:rsidR="001828A1" w:rsidP="00C37DF5" w:rsidRDefault="001828A1" w14:paraId="126811A5" w14:textId="77777777">
      <w:pPr>
        <w:pStyle w:val="ListParagraph"/>
      </w:pPr>
    </w:p>
    <w:p w:rsidRPr="007702E0" w:rsidR="001828A1" w:rsidP="00C37DF5" w:rsidRDefault="001828A1" w14:paraId="44118477" w14:textId="79E2CE92">
      <w:pPr>
        <w:pStyle w:val="ListParagraph"/>
        <w:numPr>
          <w:ilvl w:val="0"/>
          <w:numId w:val="5"/>
        </w:numPr>
        <w:rPr>
          <w:b/>
          <w:bCs/>
        </w:rPr>
      </w:pPr>
      <w:r w:rsidRPr="007702E0">
        <w:rPr>
          <w:b/>
          <w:bCs/>
        </w:rPr>
        <w:t xml:space="preserve">How does the FERPA / Confidentiality Hold </w:t>
      </w:r>
      <w:r w:rsidRPr="007702E0" w:rsidR="00844318">
        <w:rPr>
          <w:b/>
          <w:bCs/>
        </w:rPr>
        <w:t>a</w:t>
      </w:r>
      <w:r w:rsidRPr="007702E0">
        <w:rPr>
          <w:b/>
          <w:bCs/>
        </w:rPr>
        <w:t>ffect University employees?</w:t>
      </w:r>
    </w:p>
    <w:p w:rsidRPr="00F4542A" w:rsidR="00F667D1" w:rsidP="007340BA" w:rsidRDefault="001828A1" w14:paraId="79D1C3FD" w14:textId="747DFFD2">
      <w:pPr>
        <w:pStyle w:val="ListParagraph"/>
        <w:numPr>
          <w:ilvl w:val="1"/>
          <w:numId w:val="5"/>
        </w:numPr>
        <w:rPr/>
      </w:pPr>
      <w:r w:rsidR="001828A1">
        <w:rPr/>
        <w:t xml:space="preserve">University </w:t>
      </w:r>
      <w:r w:rsidR="004422B0">
        <w:rPr/>
        <w:t>employees</w:t>
      </w:r>
      <w:r w:rsidR="001828A1">
        <w:rPr/>
        <w:t xml:space="preserve"> may have a legitimate, educational right to view/use a student’s educational record information within the assigned duties of their position. The FERPA</w:t>
      </w:r>
      <w:r w:rsidR="6400EB57">
        <w:rPr/>
        <w:t xml:space="preserve"> </w:t>
      </w:r>
      <w:r w:rsidR="001828A1">
        <w:rPr/>
        <w:t xml:space="preserve">/ Confidentiality Hold prevents University </w:t>
      </w:r>
      <w:r w:rsidR="00723734">
        <w:rPr/>
        <w:t>employees from releasing student education</w:t>
      </w:r>
      <w:r w:rsidR="004962BF">
        <w:rPr/>
        <w:t>al</w:t>
      </w:r>
      <w:r w:rsidR="00723734">
        <w:rPr/>
        <w:t xml:space="preserve"> information to a 3</w:t>
      </w:r>
      <w:r w:rsidRPr="57AFFFCD" w:rsidR="00723734">
        <w:rPr>
          <w:vertAlign w:val="superscript"/>
        </w:rPr>
        <w:t>rd</w:t>
      </w:r>
      <w:r w:rsidR="00723734">
        <w:rPr/>
        <w:t xml:space="preserve"> party without the student’s expressed consent.</w:t>
      </w:r>
      <w:r w:rsidR="00845CEE">
        <w:rPr/>
        <w:t xml:space="preserve">  </w:t>
      </w:r>
    </w:p>
    <w:p w:rsidRPr="00F4542A" w:rsidR="001828A1" w:rsidP="00F667D1" w:rsidRDefault="00B868B3" w14:paraId="60BF8B90" w14:textId="2F9C32B8">
      <w:pPr>
        <w:pStyle w:val="ListParagraph"/>
        <w:numPr>
          <w:ilvl w:val="2"/>
          <w:numId w:val="5"/>
        </w:numPr>
      </w:pPr>
      <w:r w:rsidRPr="00F4542A">
        <w:t xml:space="preserve">This includes </w:t>
      </w:r>
      <w:r w:rsidRPr="00F4542A" w:rsidR="0020279A">
        <w:t xml:space="preserve">not being able to </w:t>
      </w:r>
      <w:r w:rsidRPr="00F4542A">
        <w:t xml:space="preserve">confirm to an outside entity that the person is a Penn State student. </w:t>
      </w:r>
    </w:p>
    <w:p w:rsidRPr="00F4542A" w:rsidR="00F667D1" w:rsidP="00F667D1" w:rsidRDefault="00F667D1" w14:paraId="07ED2A34" w14:textId="77777777">
      <w:pPr>
        <w:pStyle w:val="ListParagraph"/>
        <w:ind w:left="1800"/>
      </w:pPr>
    </w:p>
    <w:p w:rsidRPr="00F4542A" w:rsidR="00CA1A4E" w:rsidP="007340BA" w:rsidRDefault="004422B0" w14:paraId="5C9026B6" w14:textId="64805FF4">
      <w:pPr>
        <w:pStyle w:val="ListParagraph"/>
        <w:numPr>
          <w:ilvl w:val="1"/>
          <w:numId w:val="5"/>
        </w:numPr>
      </w:pPr>
      <w:r w:rsidRPr="00F4542A">
        <w:t xml:space="preserve">If </w:t>
      </w:r>
      <w:r w:rsidRPr="00F4542A" w:rsidR="00D4631F">
        <w:t xml:space="preserve">a </w:t>
      </w:r>
      <w:proofErr w:type="gramStart"/>
      <w:r w:rsidRPr="00F4542A" w:rsidR="00D4631F">
        <w:t>University</w:t>
      </w:r>
      <w:proofErr w:type="gramEnd"/>
      <w:r w:rsidRPr="00F4542A" w:rsidR="00D4631F">
        <w:t xml:space="preserve"> employee is communicating with </w:t>
      </w:r>
      <w:r w:rsidRPr="00F4542A">
        <w:t xml:space="preserve">a student </w:t>
      </w:r>
      <w:r w:rsidRPr="00F4542A" w:rsidR="00A34BAF">
        <w:t xml:space="preserve">that </w:t>
      </w:r>
      <w:r w:rsidRPr="00F4542A">
        <w:t>has a FERPA / Confidentiality Hold</w:t>
      </w:r>
      <w:r w:rsidRPr="00F4542A" w:rsidR="00CA1A4E">
        <w:t xml:space="preserve"> …</w:t>
      </w:r>
      <w:r w:rsidRPr="00F4542A" w:rsidR="00E16874">
        <w:t xml:space="preserve"> </w:t>
      </w:r>
    </w:p>
    <w:p w:rsidRPr="00F4542A" w:rsidR="004C30CC" w:rsidP="00CA1A4E" w:rsidRDefault="004422B0" w14:paraId="1F37401E" w14:textId="6EED83D1">
      <w:pPr>
        <w:pStyle w:val="ListParagraph"/>
        <w:numPr>
          <w:ilvl w:val="2"/>
          <w:numId w:val="5"/>
        </w:numPr>
      </w:pPr>
      <w:r w:rsidRPr="00F4542A">
        <w:t>University employees must</w:t>
      </w:r>
      <w:r w:rsidRPr="00F4542A" w:rsidR="00860C46">
        <w:t xml:space="preserve"> confirm the identity of the student before </w:t>
      </w:r>
      <w:r w:rsidRPr="00F4542A" w:rsidR="008B3AAC">
        <w:t xml:space="preserve">releasing and/or discussing </w:t>
      </w:r>
      <w:r w:rsidRPr="00F4542A" w:rsidR="00860C46">
        <w:t>specific information regarding the student or any part of their academic record.</w:t>
      </w:r>
    </w:p>
    <w:p w:rsidRPr="00F4542A" w:rsidR="00860C46" w:rsidP="00CA1A4E" w:rsidRDefault="00CA1A4E" w14:paraId="0E8A29D9" w14:textId="675B0E1E">
      <w:pPr>
        <w:pStyle w:val="ListParagraph"/>
        <w:numPr>
          <w:ilvl w:val="2"/>
          <w:numId w:val="5"/>
        </w:numPr>
      </w:pPr>
      <w:r w:rsidRPr="00F4542A">
        <w:t xml:space="preserve">Conversations </w:t>
      </w:r>
      <w:r w:rsidRPr="00F4542A" w:rsidR="002D7AB5">
        <w:t>around general University information or hypothetical situations are permissible</w:t>
      </w:r>
      <w:r w:rsidRPr="00F4542A" w:rsidR="00E965CF">
        <w:t xml:space="preserve"> if </w:t>
      </w:r>
      <w:r w:rsidRPr="00F4542A" w:rsidR="0044435D">
        <w:t>a student’s identity cannot be confirmed</w:t>
      </w:r>
      <w:r w:rsidRPr="00F4542A" w:rsidR="002D7AB5">
        <w:t>.</w:t>
      </w:r>
    </w:p>
    <w:p w:rsidRPr="00F4542A" w:rsidR="00723734" w:rsidP="001828A1" w:rsidRDefault="00723734" w14:paraId="57F73726" w14:textId="77777777">
      <w:pPr>
        <w:pStyle w:val="ListParagraph"/>
      </w:pPr>
    </w:p>
    <w:p w:rsidRPr="007702E0" w:rsidR="00C37DF5" w:rsidP="00C37DF5" w:rsidRDefault="00C37DF5" w14:paraId="5F28B0A6" w14:textId="3868E794">
      <w:pPr>
        <w:pStyle w:val="ListParagraph"/>
        <w:numPr>
          <w:ilvl w:val="0"/>
          <w:numId w:val="5"/>
        </w:numPr>
        <w:rPr>
          <w:b/>
          <w:bCs/>
        </w:rPr>
      </w:pPr>
      <w:r w:rsidRPr="007702E0">
        <w:rPr>
          <w:b/>
          <w:bCs/>
        </w:rPr>
        <w:t xml:space="preserve">Where can </w:t>
      </w:r>
      <w:r w:rsidRPr="007702E0" w:rsidR="00E92BD5">
        <w:rPr>
          <w:b/>
          <w:bCs/>
        </w:rPr>
        <w:t>University employees</w:t>
      </w:r>
      <w:r w:rsidRPr="007702E0">
        <w:rPr>
          <w:b/>
          <w:bCs/>
        </w:rPr>
        <w:t xml:space="preserve"> view </w:t>
      </w:r>
      <w:r w:rsidRPr="007702E0" w:rsidR="00D27218">
        <w:rPr>
          <w:b/>
          <w:bCs/>
        </w:rPr>
        <w:t>the</w:t>
      </w:r>
      <w:r w:rsidRPr="007702E0">
        <w:rPr>
          <w:b/>
          <w:bCs/>
        </w:rPr>
        <w:t xml:space="preserve"> FERPA / Confidentiality Hold</w:t>
      </w:r>
      <w:r w:rsidRPr="007702E0" w:rsidR="00D27218">
        <w:rPr>
          <w:b/>
          <w:bCs/>
        </w:rPr>
        <w:t xml:space="preserve"> indicator</w:t>
      </w:r>
      <w:r w:rsidRPr="007702E0">
        <w:rPr>
          <w:b/>
          <w:bCs/>
        </w:rPr>
        <w:t>?</w:t>
      </w:r>
    </w:p>
    <w:p w:rsidRPr="00A42613" w:rsidR="007C68C3" w:rsidP="007C68C3" w:rsidRDefault="00610249" w14:paraId="0C506188" w14:textId="0F9D9F1C">
      <w:pPr>
        <w:pStyle w:val="ListParagraph"/>
      </w:pPr>
      <w:r w:rsidRPr="00A42613">
        <w:rPr>
          <w:u w:val="single"/>
        </w:rPr>
        <w:t>LionPATH</w:t>
      </w:r>
      <w:r w:rsidRPr="00A42613">
        <w:t xml:space="preserve">:  </w:t>
      </w:r>
      <w:r w:rsidRPr="00A42613" w:rsidR="00723734">
        <w:t>The FERPA / Confidentiality Hold will display on a student’s record as the “Nightshade” icon</w:t>
      </w:r>
      <w:r w:rsidRPr="00A42613" w:rsidR="00933C47">
        <w:t xml:space="preserve"> </w:t>
      </w:r>
    </w:p>
    <w:p w:rsidRPr="00A42613" w:rsidR="00084227" w:rsidP="007C68C3" w:rsidRDefault="007C68C3" w14:paraId="1C4A5E4D" w14:textId="2CED9CE3">
      <w:pPr>
        <w:pStyle w:val="ListParagraph"/>
        <w:ind w:left="2160"/>
        <w:rPr>
          <w:noProof/>
          <w:sz w:val="24"/>
          <w:szCs w:val="24"/>
        </w:rPr>
      </w:pPr>
      <w:r w:rsidRPr="00A42613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D8C925" wp14:editId="5F6DE59C">
                <wp:simplePos x="0" y="0"/>
                <wp:positionH relativeFrom="column">
                  <wp:posOffset>2305050</wp:posOffset>
                </wp:positionH>
                <wp:positionV relativeFrom="paragraph">
                  <wp:posOffset>13335</wp:posOffset>
                </wp:positionV>
                <wp:extent cx="409575" cy="419100"/>
                <wp:effectExtent l="0" t="0" r="28575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4191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>
            <w:pict>
              <v:roundrect id="Rectangle: Rounded Corners 6" style="position:absolute;margin-left:181.5pt;margin-top:1.05pt;width:32.2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red" strokeweight="1pt" arcsize="10923f" w14:anchorId="077E6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">
                <v:stroke joinstyle="miter" dashstyle="3 1"/>
              </v:roundrect>
            </w:pict>
          </mc:Fallback>
        </mc:AlternateContent>
      </w:r>
      <w:r w:rsidRPr="00A42613" w:rsidR="00B24E61">
        <w:rPr>
          <w:noProof/>
        </w:rPr>
        <w:drawing>
          <wp:inline distT="0" distB="0" distL="0" distR="0" wp14:anchorId="7855B051" wp14:editId="439438BB">
            <wp:extent cx="1333500" cy="41719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A42613" w:rsidR="00084227" w:rsidP="76D70DAC" w:rsidRDefault="51A5F45D" w14:paraId="4AAEA8F0" w14:textId="019147DD">
      <w:pPr>
        <w:pStyle w:val="ListParagraph"/>
        <w:numPr>
          <w:ilvl w:val="1"/>
          <w:numId w:val="1"/>
        </w:numPr>
        <w:rPr/>
      </w:pPr>
      <w:r w:rsidR="6066CB8E">
        <w:rPr/>
        <w:t>W</w:t>
      </w:r>
      <w:r w:rsidR="51A5F45D">
        <w:rPr/>
        <w:t xml:space="preserve">hen the “Nightshade” icon is </w:t>
      </w:r>
      <w:r w:rsidR="5D2C6F03">
        <w:rPr/>
        <w:t>clicked</w:t>
      </w:r>
      <w:r w:rsidR="59AB51B5">
        <w:rPr/>
        <w:t xml:space="preserve"> </w:t>
      </w:r>
      <w:r w:rsidR="16C83AF8">
        <w:rPr/>
        <w:t>a new browser tab will be open directly on the</w:t>
      </w:r>
      <w:r w:rsidR="59AB51B5">
        <w:rPr/>
        <w:t xml:space="preserve"> “Student Rights Under FERPA” section o</w:t>
      </w:r>
      <w:r w:rsidR="79805F4C">
        <w:rPr/>
        <w:t>f</w:t>
      </w:r>
      <w:r w:rsidR="59AB51B5">
        <w:rPr/>
        <w:t xml:space="preserve"> the Office of the University Registrar website.</w:t>
      </w:r>
    </w:p>
    <w:p w:rsidRPr="00A42613" w:rsidR="00084227" w:rsidP="76D70DAC" w:rsidRDefault="51A5F45D" w14:paraId="508F6D3A" w14:textId="4B191722">
      <w:pPr>
        <w:pStyle w:val="ListParagraph"/>
        <w:numPr>
          <w:ilvl w:val="1"/>
          <w:numId w:val="1"/>
        </w:numPr>
        <w:rPr/>
      </w:pPr>
      <w:r w:rsidR="4ECB43F7">
        <w:rPr/>
        <w:t>No informat</w:t>
      </w:r>
      <w:r w:rsidR="3EAD32A7">
        <w:rPr/>
        <w:t>i</w:t>
      </w:r>
      <w:r w:rsidR="4ECB43F7">
        <w:rPr/>
        <w:t>on is “releasable” without a signed consent form if a student has the FERPA/Confidentiality hold.</w:t>
      </w:r>
    </w:p>
    <w:p w:rsidR="4E1B4903" w:rsidP="2C20A3E6" w:rsidRDefault="4E1B4903" w14:paraId="1EDAE0AF" w14:textId="74052652">
      <w:pPr>
        <w:pStyle w:val="ListParagraph"/>
        <w:numPr>
          <w:ilvl w:val="1"/>
          <w:numId w:val="13"/>
        </w:numPr>
      </w:pPr>
      <w:r>
        <w:t>University Employees may not confirm the person is a student.</w:t>
      </w:r>
    </w:p>
    <w:p w:rsidR="6DF28DC1" w:rsidP="3C36C7B0" w:rsidRDefault="6DF28DC1" w14:paraId="0ED9597B" w14:textId="40053B09">
      <w:pPr>
        <w:spacing w:after="0" w:line="240" w:lineRule="auto"/>
        <w:ind w:left="720"/>
      </w:pPr>
    </w:p>
    <w:p w:rsidRPr="00A42613" w:rsidR="00F24D1C" w:rsidP="00723734" w:rsidRDefault="00610249" w14:paraId="3168E17B" w14:textId="132249B2">
      <w:pPr>
        <w:pStyle w:val="ListParagraph"/>
      </w:pPr>
      <w:r w:rsidRPr="00A42613">
        <w:rPr>
          <w:u w:val="single"/>
        </w:rPr>
        <w:t>CANVAS</w:t>
      </w:r>
      <w:r w:rsidRPr="00A42613">
        <w:t xml:space="preserve">:  </w:t>
      </w:r>
      <w:r w:rsidRPr="00A42613" w:rsidR="00D47497">
        <w:t xml:space="preserve">Within </w:t>
      </w:r>
      <w:r w:rsidRPr="00A42613" w:rsidR="00C55639">
        <w:t xml:space="preserve">a course roster, instructors will see a </w:t>
      </w:r>
      <w:r w:rsidRPr="00A42613" w:rsidR="00457D72">
        <w:t>“</w:t>
      </w:r>
      <w:r w:rsidRPr="00A42613" w:rsidR="00C55639">
        <w:t>CONFIDENTIAL USER</w:t>
      </w:r>
      <w:r w:rsidRPr="00A42613" w:rsidR="00457D72">
        <w:t>S” button</w:t>
      </w:r>
    </w:p>
    <w:p w:rsidRPr="00A42613" w:rsidR="007278DF" w:rsidP="00457D72" w:rsidRDefault="00457D72" w14:paraId="2AECCF15" w14:textId="414FF92F">
      <w:pPr>
        <w:pStyle w:val="ListParagraph"/>
        <w:numPr>
          <w:ilvl w:val="2"/>
          <w:numId w:val="5"/>
        </w:numPr>
      </w:pPr>
      <w:r w:rsidRPr="00A42613">
        <w:t xml:space="preserve">The button will display </w:t>
      </w:r>
      <w:r w:rsidRPr="00A42613" w:rsidR="008517AB">
        <w:t>as follows:</w:t>
      </w:r>
    </w:p>
    <w:p w:rsidRPr="00A42613" w:rsidR="00457D72" w:rsidP="007278DF" w:rsidRDefault="008B1D5F" w14:paraId="2571F48A" w14:textId="15565110">
      <w:pPr>
        <w:pStyle w:val="ListParagraph"/>
        <w:numPr>
          <w:ilvl w:val="3"/>
          <w:numId w:val="5"/>
        </w:numPr>
      </w:pPr>
      <w:r w:rsidRPr="00A42613">
        <w:t xml:space="preserve"> </w:t>
      </w:r>
      <w:r w:rsidRPr="00A42613">
        <w:rPr>
          <w:noProof/>
        </w:rPr>
        <w:drawing>
          <wp:inline distT="0" distB="0" distL="0" distR="0" wp14:anchorId="598AE0D2" wp14:editId="38050BBB">
            <wp:extent cx="1181100" cy="222849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222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2613">
        <w:t xml:space="preserve">  (</w:t>
      </w:r>
      <w:r w:rsidR="0032753F">
        <w:t xml:space="preserve">DK </w:t>
      </w:r>
      <w:r w:rsidRPr="00A42613">
        <w:t>BLUE)</w:t>
      </w:r>
      <w:r w:rsidRPr="00A42613" w:rsidR="004D06E7">
        <w:t xml:space="preserve"> – </w:t>
      </w:r>
      <w:r w:rsidRPr="00A42613" w:rsidR="00457D72">
        <w:t>if at least one student has FERPA/Confidentiality Hold</w:t>
      </w:r>
    </w:p>
    <w:p w:rsidRPr="00A42613" w:rsidR="00B83B8A" w:rsidP="00B83B8A" w:rsidRDefault="00A81409" w14:paraId="7C60E53A" w14:textId="28EACD7E">
      <w:pPr>
        <w:pStyle w:val="ListParagraph"/>
        <w:numPr>
          <w:ilvl w:val="4"/>
          <w:numId w:val="5"/>
        </w:numPr>
      </w:pPr>
      <w:r w:rsidRPr="00A42613">
        <w:t xml:space="preserve">Clicking on the button will then display a list of the actual students </w:t>
      </w:r>
    </w:p>
    <w:p w:rsidRPr="00A42613" w:rsidR="00B83B8A" w:rsidP="00B83B8A" w:rsidRDefault="00B83B8A" w14:paraId="52DA19F0" w14:textId="77777777">
      <w:pPr>
        <w:pStyle w:val="ListParagraph"/>
        <w:ind w:left="3240"/>
        <w:rPr>
          <w:sz w:val="10"/>
          <w:szCs w:val="10"/>
        </w:rPr>
      </w:pPr>
    </w:p>
    <w:p w:rsidRPr="00A42613" w:rsidR="00C37DF5" w:rsidP="00A81409" w:rsidRDefault="005F472C" w14:paraId="366F1941" w14:textId="2A99BFBD">
      <w:pPr>
        <w:pStyle w:val="ListParagraph"/>
        <w:numPr>
          <w:ilvl w:val="3"/>
          <w:numId w:val="5"/>
        </w:numPr>
      </w:pPr>
      <w:r>
        <w:rPr>
          <w:noProof/>
        </w:rPr>
        <w:drawing>
          <wp:inline distT="0" distB="0" distL="0" distR="0" wp14:anchorId="675D8A67" wp14:editId="0DCFCF8A">
            <wp:extent cx="1211580" cy="263474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87001" cy="27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2613" w:rsidR="00B83B8A">
        <w:t xml:space="preserve"> </w:t>
      </w:r>
      <w:r w:rsidRPr="00A42613" w:rsidR="00A81409">
        <w:t xml:space="preserve"> (</w:t>
      </w:r>
      <w:r w:rsidR="0032753F">
        <w:t>LT BLUE</w:t>
      </w:r>
      <w:r w:rsidRPr="00A42613" w:rsidR="00A81409">
        <w:t>)</w:t>
      </w:r>
      <w:r w:rsidRPr="00A42613" w:rsidR="004D06E7">
        <w:t xml:space="preserve"> – if no students </w:t>
      </w:r>
      <w:r w:rsidRPr="00A42613" w:rsidR="00CA0C47">
        <w:t>have the FERPA/Confidentiality Hold</w:t>
      </w:r>
    </w:p>
    <w:p w:rsidRPr="00A42613" w:rsidR="008E30AE" w:rsidP="00D90D91" w:rsidRDefault="008E30AE" w14:paraId="632FC898" w14:textId="77777777">
      <w:pPr>
        <w:pStyle w:val="ListParagraph"/>
        <w:rPr>
          <w:u w:val="single"/>
        </w:rPr>
      </w:pPr>
    </w:p>
    <w:p w:rsidRPr="00F4542A" w:rsidR="00D90D91" w:rsidP="00D90D91" w:rsidRDefault="008E30AE" w14:paraId="34647A07" w14:textId="1F614B76">
      <w:pPr>
        <w:pStyle w:val="ListParagraph"/>
      </w:pPr>
      <w:r w:rsidRPr="00A42613">
        <w:rPr>
          <w:u w:val="single"/>
        </w:rPr>
        <w:t>Starfish</w:t>
      </w:r>
      <w:r w:rsidRPr="00A42613" w:rsidR="00D90D91">
        <w:t xml:space="preserve">:  The FERPA / Confidentiality Hold </w:t>
      </w:r>
      <w:r w:rsidRPr="00A42613">
        <w:t xml:space="preserve">currently does not </w:t>
      </w:r>
      <w:r w:rsidRPr="00A42613" w:rsidR="00D90D91">
        <w:t xml:space="preserve">display </w:t>
      </w:r>
      <w:r w:rsidRPr="00A42613" w:rsidR="00854734">
        <w:t xml:space="preserve">in this application.  Please use the LionPATH </w:t>
      </w:r>
      <w:r w:rsidRPr="00A42613" w:rsidR="00E92BD5">
        <w:t>an</w:t>
      </w:r>
      <w:r w:rsidRPr="00F4542A" w:rsidR="00E92BD5">
        <w:t xml:space="preserve">d/or CANVAS </w:t>
      </w:r>
      <w:r w:rsidRPr="00F4542A" w:rsidR="00EE6A4A">
        <w:t>functionality until further notice.</w:t>
      </w:r>
      <w:r w:rsidRPr="00F4542A" w:rsidR="00D90D91">
        <w:t xml:space="preserve"> </w:t>
      </w:r>
    </w:p>
    <w:p w:rsidRPr="00F4542A" w:rsidR="00723734" w:rsidP="00723734" w:rsidRDefault="00723734" w14:paraId="1161F1AF" w14:textId="77777777">
      <w:pPr>
        <w:pStyle w:val="ListParagraph"/>
      </w:pPr>
    </w:p>
    <w:p w:rsidRPr="007702E0" w:rsidR="00C37DF5" w:rsidP="00C37DF5" w:rsidRDefault="00C37DF5" w14:paraId="0CAB1EF1" w14:textId="1F32FC77">
      <w:pPr>
        <w:pStyle w:val="ListParagraph"/>
        <w:numPr>
          <w:ilvl w:val="0"/>
          <w:numId w:val="5"/>
        </w:numPr>
        <w:rPr>
          <w:b/>
          <w:bCs/>
        </w:rPr>
      </w:pPr>
      <w:r w:rsidRPr="007702E0">
        <w:rPr>
          <w:b/>
          <w:bCs/>
        </w:rPr>
        <w:t xml:space="preserve">How are University </w:t>
      </w:r>
      <w:r w:rsidRPr="007702E0" w:rsidR="00237132">
        <w:rPr>
          <w:b/>
          <w:bCs/>
        </w:rPr>
        <w:t>employees</w:t>
      </w:r>
      <w:r w:rsidRPr="007702E0">
        <w:rPr>
          <w:b/>
          <w:bCs/>
        </w:rPr>
        <w:t xml:space="preserve"> able to communicat</w:t>
      </w:r>
      <w:r w:rsidRPr="007702E0" w:rsidR="00E63067">
        <w:rPr>
          <w:b/>
          <w:bCs/>
        </w:rPr>
        <w:t>e</w:t>
      </w:r>
      <w:r w:rsidRPr="007702E0">
        <w:rPr>
          <w:b/>
          <w:bCs/>
        </w:rPr>
        <w:t xml:space="preserve"> with a student that has the FERPA</w:t>
      </w:r>
      <w:r w:rsidRPr="007702E0" w:rsidR="00237132">
        <w:rPr>
          <w:b/>
          <w:bCs/>
        </w:rPr>
        <w:t xml:space="preserve"> / Confidentiality</w:t>
      </w:r>
      <w:r w:rsidRPr="007702E0">
        <w:rPr>
          <w:b/>
          <w:bCs/>
        </w:rPr>
        <w:t xml:space="preserve"> Hold?</w:t>
      </w:r>
    </w:p>
    <w:p w:rsidRPr="00F4542A" w:rsidR="003513DD" w:rsidP="003513DD" w:rsidRDefault="3D9E12AB" w14:paraId="26BF3BB1" w14:textId="07230A3E">
      <w:pPr>
        <w:pStyle w:val="ListParagraph"/>
        <w:numPr>
          <w:ilvl w:val="1"/>
          <w:numId w:val="5"/>
        </w:numPr>
      </w:pPr>
      <w:r>
        <w:t xml:space="preserve">If a </w:t>
      </w:r>
      <w:proofErr w:type="gramStart"/>
      <w:r w:rsidR="1C0C93E0">
        <w:t>University</w:t>
      </w:r>
      <w:proofErr w:type="gramEnd"/>
      <w:r>
        <w:t xml:space="preserve"> employee is communicating with a student that has a FERPA / Confidentiality Hold … </w:t>
      </w:r>
    </w:p>
    <w:p w:rsidRPr="00F4542A" w:rsidR="003513DD" w:rsidP="003513DD" w:rsidRDefault="003513DD" w14:paraId="1161C03C" w14:textId="77777777">
      <w:pPr>
        <w:pStyle w:val="ListParagraph"/>
        <w:numPr>
          <w:ilvl w:val="2"/>
          <w:numId w:val="5"/>
        </w:numPr>
      </w:pPr>
      <w:r w:rsidRPr="00F4542A">
        <w:t>University employees must confirm the identity of the student before releasing and/or discussing specific information regarding the student or any part of their academic record.</w:t>
      </w:r>
    </w:p>
    <w:p w:rsidRPr="00F4542A" w:rsidR="003513DD" w:rsidP="003513DD" w:rsidRDefault="003513DD" w14:paraId="6E187A7C" w14:textId="77777777">
      <w:pPr>
        <w:pStyle w:val="ListParagraph"/>
        <w:numPr>
          <w:ilvl w:val="2"/>
          <w:numId w:val="5"/>
        </w:numPr>
      </w:pPr>
      <w:r w:rsidRPr="00F4542A">
        <w:t>Conversations around general University information or hypothetical situations are permissible if a student’s identity cannot be confirmed.</w:t>
      </w:r>
    </w:p>
    <w:p w:rsidRPr="00F4542A" w:rsidR="003513DD" w:rsidP="00845129" w:rsidRDefault="003513DD" w14:paraId="020C239F" w14:textId="77777777">
      <w:pPr>
        <w:pStyle w:val="ListParagraph"/>
        <w:ind w:left="360"/>
      </w:pPr>
    </w:p>
    <w:p w:rsidRPr="00F4542A" w:rsidR="001F1923" w:rsidP="004C30CC" w:rsidRDefault="001F1923" w14:paraId="4D215FDA" w14:textId="4DE5CFB9">
      <w:pPr>
        <w:pStyle w:val="ListParagraph"/>
        <w:numPr>
          <w:ilvl w:val="0"/>
          <w:numId w:val="7"/>
        </w:numPr>
      </w:pPr>
      <w:r w:rsidRPr="007702E0">
        <w:rPr>
          <w:i/>
          <w:iCs/>
          <w:u w:val="single"/>
        </w:rPr>
        <w:t>In</w:t>
      </w:r>
      <w:r w:rsidRPr="007702E0">
        <w:rPr>
          <w:u w:val="single"/>
        </w:rPr>
        <w:t xml:space="preserve"> </w:t>
      </w:r>
      <w:r w:rsidRPr="007702E0">
        <w:rPr>
          <w:i/>
          <w:iCs/>
          <w:u w:val="single"/>
        </w:rPr>
        <w:t>person</w:t>
      </w:r>
      <w:r w:rsidRPr="007702E0" w:rsidR="00FC6FC8">
        <w:rPr>
          <w:i/>
          <w:iCs/>
          <w:u w:val="single"/>
        </w:rPr>
        <w:t xml:space="preserve"> / Zoom</w:t>
      </w:r>
      <w:r w:rsidRPr="007702E0">
        <w:rPr>
          <w:u w:val="single"/>
        </w:rPr>
        <w:t>:</w:t>
      </w:r>
      <w:r w:rsidRPr="00F4542A">
        <w:t xml:space="preserve">  </w:t>
      </w:r>
      <w:r w:rsidRPr="00F4542A" w:rsidR="00601007">
        <w:t xml:space="preserve"> </w:t>
      </w:r>
      <w:r w:rsidRPr="00F4542A" w:rsidR="00124B71">
        <w:t xml:space="preserve">Confirm the student’s identity using their Penn State </w:t>
      </w:r>
      <w:r w:rsidRPr="00F4542A" w:rsidR="00601007">
        <w:t>ID card.</w:t>
      </w:r>
    </w:p>
    <w:p w:rsidRPr="00F4542A" w:rsidR="001916E7" w:rsidP="001916E7" w:rsidRDefault="001916E7" w14:paraId="045EB890" w14:textId="77777777">
      <w:pPr>
        <w:pStyle w:val="ListParagraph"/>
        <w:ind w:left="1080"/>
      </w:pPr>
    </w:p>
    <w:p w:rsidRPr="00F4542A" w:rsidR="00052AB2" w:rsidP="004C30CC" w:rsidRDefault="00601007" w14:paraId="4808FD18" w14:textId="49F27348">
      <w:pPr>
        <w:pStyle w:val="ListParagraph"/>
        <w:numPr>
          <w:ilvl w:val="0"/>
          <w:numId w:val="7"/>
        </w:numPr>
      </w:pPr>
      <w:r w:rsidRPr="34ABA961">
        <w:rPr>
          <w:i/>
          <w:iCs/>
          <w:u w:val="single"/>
        </w:rPr>
        <w:t>Email</w:t>
      </w:r>
      <w:r w:rsidRPr="34ABA961">
        <w:rPr>
          <w:u w:val="single"/>
        </w:rPr>
        <w:t>:</w:t>
      </w:r>
      <w:r>
        <w:t xml:space="preserve">   </w:t>
      </w:r>
      <w:r w:rsidR="00F0722D">
        <w:t>In conjunction with the Office of General Coun</w:t>
      </w:r>
      <w:r w:rsidR="6C65C4D8">
        <w:t>sel</w:t>
      </w:r>
      <w:r w:rsidR="00F0722D">
        <w:t>, the Office of the University Registrar</w:t>
      </w:r>
      <w:r w:rsidR="00431450">
        <w:t xml:space="preserve"> has determined </w:t>
      </w:r>
      <w:r w:rsidR="00D506F2">
        <w:t xml:space="preserve">that communication </w:t>
      </w:r>
      <w:r w:rsidR="0068067E">
        <w:t>via a</w:t>
      </w:r>
      <w:r w:rsidR="00213D35">
        <w:t xml:space="preserve"> student</w:t>
      </w:r>
      <w:r w:rsidR="0068067E">
        <w:t>’s</w:t>
      </w:r>
      <w:r w:rsidR="00213D35">
        <w:t xml:space="preserve"> Penn State email account</w:t>
      </w:r>
      <w:r w:rsidR="0068067E">
        <w:t xml:space="preserve"> is acceptable</w:t>
      </w:r>
      <w:r w:rsidR="00D45609">
        <w:t xml:space="preserve"> even</w:t>
      </w:r>
      <w:r w:rsidR="0068067E">
        <w:t xml:space="preserve"> if the student has the FERPA </w:t>
      </w:r>
      <w:r w:rsidR="00EA20B5">
        <w:t xml:space="preserve">/ Confidentiality </w:t>
      </w:r>
      <w:r w:rsidR="0068067E">
        <w:t>Hold.</w:t>
      </w:r>
      <w:r w:rsidR="00CF092D">
        <w:t xml:space="preserve">  Student</w:t>
      </w:r>
      <w:r w:rsidR="000B1346">
        <w:t xml:space="preserve">s are informed not to provide others </w:t>
      </w:r>
      <w:r w:rsidR="00207225">
        <w:t xml:space="preserve">with </w:t>
      </w:r>
      <w:r w:rsidR="000B1346">
        <w:t>access to their Penn State account which includes email.</w:t>
      </w:r>
    </w:p>
    <w:p w:rsidRPr="00F4542A" w:rsidR="006268A6" w:rsidP="006268A6" w:rsidRDefault="00F60B71" w14:paraId="4778166B" w14:textId="57F6341F">
      <w:pPr>
        <w:pStyle w:val="ListParagraph"/>
        <w:numPr>
          <w:ilvl w:val="1"/>
          <w:numId w:val="7"/>
        </w:numPr>
      </w:pPr>
      <w:r w:rsidRPr="00F4542A">
        <w:t>If contacted via a non-PSU email</w:t>
      </w:r>
    </w:p>
    <w:p w:rsidRPr="00F4542A" w:rsidR="00F60F8E" w:rsidP="00F60F8E" w:rsidRDefault="009B4A42" w14:paraId="1B3A814D" w14:textId="7B7D06A9">
      <w:pPr>
        <w:pStyle w:val="ListParagraph"/>
        <w:numPr>
          <w:ilvl w:val="2"/>
          <w:numId w:val="7"/>
        </w:numPr>
      </w:pPr>
      <w:r w:rsidRPr="00F4542A">
        <w:t xml:space="preserve">Direct </w:t>
      </w:r>
      <w:r w:rsidRPr="00F4542A" w:rsidR="00F60F8E">
        <w:t>the individual to utilize their PSU email account</w:t>
      </w:r>
      <w:r w:rsidRPr="00F4542A">
        <w:t xml:space="preserve"> for co</w:t>
      </w:r>
      <w:r w:rsidRPr="00F4542A" w:rsidR="00302E55">
        <w:t>n</w:t>
      </w:r>
      <w:r w:rsidRPr="00F4542A">
        <w:t>versation</w:t>
      </w:r>
    </w:p>
    <w:p w:rsidRPr="00F4542A" w:rsidR="00F60F8E" w:rsidP="00F60F8E" w:rsidRDefault="00F60F8E" w14:paraId="4C2CE3C9" w14:textId="5A277709">
      <w:pPr>
        <w:pStyle w:val="ListParagraph"/>
        <w:numPr>
          <w:ilvl w:val="2"/>
          <w:numId w:val="7"/>
        </w:numPr>
      </w:pPr>
      <w:r w:rsidRPr="00F4542A">
        <w:t>Otherwise, respond only in generalities</w:t>
      </w:r>
      <w:r w:rsidRPr="00F4542A" w:rsidR="009B4A42">
        <w:t xml:space="preserve"> and hypothetical situations</w:t>
      </w:r>
    </w:p>
    <w:p w:rsidRPr="00F4542A" w:rsidR="00EA20B5" w:rsidP="00EA20B5" w:rsidRDefault="00EA20B5" w14:paraId="15307D51" w14:textId="77777777">
      <w:pPr>
        <w:pStyle w:val="ListParagraph"/>
        <w:ind w:left="1080"/>
      </w:pPr>
    </w:p>
    <w:p w:rsidRPr="00F4542A" w:rsidR="006B3420" w:rsidP="006B3420" w:rsidRDefault="00601007" w14:paraId="510AF011" w14:textId="0FB66206">
      <w:pPr>
        <w:pStyle w:val="ListParagraph"/>
        <w:numPr>
          <w:ilvl w:val="0"/>
          <w:numId w:val="7"/>
        </w:numPr>
      </w:pPr>
      <w:r w:rsidRPr="007702E0">
        <w:rPr>
          <w:i/>
          <w:iCs/>
          <w:u w:val="single"/>
        </w:rPr>
        <w:t>Telephone:</w:t>
      </w:r>
      <w:r w:rsidRPr="007702E0">
        <w:t xml:space="preserve"> </w:t>
      </w:r>
      <w:r w:rsidRPr="00F4542A">
        <w:t xml:space="preserve">  </w:t>
      </w:r>
      <w:r w:rsidRPr="00F4542A" w:rsidR="00052AB2">
        <w:t xml:space="preserve">If communicating with a student via the telephone, University employees should make every attempt </w:t>
      </w:r>
      <w:r w:rsidRPr="00F4542A" w:rsidR="007C42F4">
        <w:t xml:space="preserve">possible </w:t>
      </w:r>
      <w:r w:rsidRPr="00F4542A" w:rsidR="00052AB2">
        <w:t xml:space="preserve">to </w:t>
      </w:r>
      <w:r w:rsidRPr="00F4542A" w:rsidR="007C42F4">
        <w:t>validate the student’s identity</w:t>
      </w:r>
      <w:r w:rsidRPr="00F4542A" w:rsidR="0023670D">
        <w:t xml:space="preserve"> through a </w:t>
      </w:r>
      <w:r w:rsidRPr="00F4542A" w:rsidR="0023670D">
        <w:rPr>
          <w:u w:val="single"/>
        </w:rPr>
        <w:t>series of non-leading questions</w:t>
      </w:r>
      <w:r w:rsidRPr="00F4542A" w:rsidR="0023670D">
        <w:t xml:space="preserve"> </w:t>
      </w:r>
      <w:r w:rsidRPr="00F4542A" w:rsidR="008517AB">
        <w:t xml:space="preserve">to which </w:t>
      </w:r>
      <w:r w:rsidRPr="00F4542A" w:rsidR="0023670D">
        <w:t>only the student</w:t>
      </w:r>
      <w:r w:rsidRPr="00F4542A" w:rsidR="008517AB">
        <w:t xml:space="preserve"> would know the answers.</w:t>
      </w:r>
      <w:r w:rsidRPr="00F4542A" w:rsidR="007F5D05">
        <w:t xml:space="preserve">  The University employee would use </w:t>
      </w:r>
      <w:r w:rsidRPr="00F4542A" w:rsidR="00790846">
        <w:t>LionPATH screens to validate the information provided by the student.</w:t>
      </w:r>
      <w:r w:rsidRPr="00F4542A" w:rsidR="00505952">
        <w:t xml:space="preserve">  </w:t>
      </w:r>
    </w:p>
    <w:p w:rsidRPr="00F4542A" w:rsidR="00A530EE" w:rsidP="00ED0E15" w:rsidRDefault="00156C08" w14:paraId="3753ED40" w14:textId="77777777">
      <w:pPr>
        <w:pStyle w:val="ListParagraph"/>
        <w:numPr>
          <w:ilvl w:val="2"/>
          <w:numId w:val="8"/>
        </w:numPr>
      </w:pPr>
      <w:r w:rsidRPr="007702E0">
        <w:rPr>
          <w:u w:val="single"/>
        </w:rPr>
        <w:t>Never</w:t>
      </w:r>
      <w:r w:rsidRPr="007702E0">
        <w:t xml:space="preserve"> co</w:t>
      </w:r>
      <w:r w:rsidRPr="00F4542A">
        <w:t>nfirm</w:t>
      </w:r>
      <w:r w:rsidRPr="00F4542A" w:rsidR="00D40256">
        <w:t xml:space="preserve">, </w:t>
      </w:r>
      <w:proofErr w:type="gramStart"/>
      <w:r w:rsidRPr="00F4542A" w:rsidR="00D40256">
        <w:t>deny</w:t>
      </w:r>
      <w:proofErr w:type="gramEnd"/>
      <w:r w:rsidRPr="00F4542A" w:rsidR="00626A84">
        <w:t xml:space="preserve"> or c</w:t>
      </w:r>
      <w:r w:rsidRPr="00F4542A" w:rsidR="00D40256">
        <w:t xml:space="preserve">orrect </w:t>
      </w:r>
      <w:r w:rsidRPr="00F4542A">
        <w:t>the information provided by the student</w:t>
      </w:r>
      <w:r w:rsidRPr="00F4542A" w:rsidR="00920FA5">
        <w:t>!</w:t>
      </w:r>
      <w:r w:rsidRPr="00F4542A" w:rsidR="00A530EE">
        <w:t xml:space="preserve">  </w:t>
      </w:r>
    </w:p>
    <w:p w:rsidRPr="00F4542A" w:rsidR="00ED0E15" w:rsidP="00ED0E15" w:rsidRDefault="00A530EE" w14:paraId="648D094F" w14:textId="7F03758A">
      <w:pPr>
        <w:pStyle w:val="ListParagraph"/>
        <w:numPr>
          <w:ilvl w:val="2"/>
          <w:numId w:val="8"/>
        </w:numPr>
      </w:pPr>
      <w:r w:rsidRPr="00F4542A">
        <w:t>Ask as many questions as needed to feel confident the student’s identity has been confirmed.</w:t>
      </w:r>
    </w:p>
    <w:p w:rsidRPr="00F4542A" w:rsidR="00BF4D08" w:rsidP="00ED0E15" w:rsidRDefault="00BF4D08" w14:paraId="42C129A4" w14:textId="79504E39">
      <w:pPr>
        <w:pStyle w:val="ListParagraph"/>
        <w:numPr>
          <w:ilvl w:val="2"/>
          <w:numId w:val="8"/>
        </w:numPr>
      </w:pPr>
      <w:r w:rsidRPr="00F4542A">
        <w:t xml:space="preserve">Simply begin by </w:t>
      </w:r>
      <w:r w:rsidRPr="00F4542A" w:rsidR="00636DEE">
        <w:t>saying “</w:t>
      </w:r>
      <w:r w:rsidRPr="00F4542A" w:rsidR="00636DEE">
        <w:rPr>
          <w:i/>
          <w:iCs/>
        </w:rPr>
        <w:t xml:space="preserve">Penn State students have the ability to place a </w:t>
      </w:r>
      <w:r w:rsidRPr="00F4542A" w:rsidR="00A6438C">
        <w:rPr>
          <w:i/>
          <w:iCs/>
        </w:rPr>
        <w:t>FERPA related hold on their academic record</w:t>
      </w:r>
      <w:r w:rsidRPr="00F4542A" w:rsidR="00813E01">
        <w:rPr>
          <w:i/>
          <w:iCs/>
        </w:rPr>
        <w:t xml:space="preserve"> to prevent the release of information.  May I ask you some questions, please?</w:t>
      </w:r>
      <w:r w:rsidRPr="00F4542A" w:rsidR="00813E01">
        <w:t>”</w:t>
      </w:r>
    </w:p>
    <w:p w:rsidRPr="00F4542A" w:rsidR="00ED0E15" w:rsidP="00ED0E15" w:rsidRDefault="00ED0E15" w14:paraId="4D52D5A8" w14:textId="77777777">
      <w:pPr>
        <w:pStyle w:val="ListParagraph"/>
        <w:ind w:left="1800"/>
      </w:pPr>
    </w:p>
    <w:p w:rsidRPr="00F4542A" w:rsidR="004A39D3" w:rsidP="007340BA" w:rsidRDefault="00154A6C" w14:paraId="1AA7DAFA" w14:textId="28F0F224">
      <w:pPr>
        <w:pStyle w:val="ListParagraph"/>
        <w:numPr>
          <w:ilvl w:val="2"/>
          <w:numId w:val="8"/>
        </w:numPr>
      </w:pPr>
      <w:r w:rsidRPr="00F4542A">
        <w:t>Examples of non-leading questions use</w:t>
      </w:r>
      <w:r w:rsidRPr="00F4542A" w:rsidR="002D3979">
        <w:t>d</w:t>
      </w:r>
      <w:r w:rsidRPr="00F4542A">
        <w:t xml:space="preserve"> to validate a student’s identity</w:t>
      </w:r>
      <w:r w:rsidRPr="00F4542A" w:rsidR="007C1635">
        <w:t xml:space="preserve"> </w:t>
      </w:r>
      <w:r w:rsidRPr="00F4542A" w:rsidR="00C5606B">
        <w:t>would be</w:t>
      </w:r>
      <w:r w:rsidRPr="00F4542A" w:rsidR="004A39D3">
        <w:t>, but</w:t>
      </w:r>
      <w:r w:rsidRPr="00F4542A" w:rsidR="006C31DA">
        <w:t xml:space="preserve"> not</w:t>
      </w:r>
      <w:r w:rsidRPr="00F4542A" w:rsidR="004A39D3">
        <w:t xml:space="preserve"> limited to the following:</w:t>
      </w:r>
    </w:p>
    <w:p w:rsidRPr="00F4542A" w:rsidR="00E645AF" w:rsidP="004422B0" w:rsidRDefault="0057566E" w14:paraId="2206719F" w14:textId="33F094D1">
      <w:pPr>
        <w:pStyle w:val="ListParagraph"/>
        <w:numPr>
          <w:ilvl w:val="3"/>
          <w:numId w:val="9"/>
        </w:numPr>
        <w:rPr>
          <w:i/>
          <w:iCs/>
        </w:rPr>
      </w:pPr>
      <w:r w:rsidRPr="00F4542A">
        <w:rPr>
          <w:i/>
          <w:iCs/>
        </w:rPr>
        <w:t xml:space="preserve">What is </w:t>
      </w:r>
      <w:r w:rsidRPr="00F4542A" w:rsidR="002D3979">
        <w:rPr>
          <w:i/>
          <w:iCs/>
        </w:rPr>
        <w:t>your</w:t>
      </w:r>
      <w:r w:rsidRPr="00F4542A">
        <w:rPr>
          <w:i/>
          <w:iCs/>
        </w:rPr>
        <w:t xml:space="preserve"> major and/or plan?</w:t>
      </w:r>
    </w:p>
    <w:p w:rsidRPr="00F4542A" w:rsidR="0057566E" w:rsidP="004422B0" w:rsidRDefault="0057566E" w14:paraId="1824B04E" w14:textId="70E9FC9E">
      <w:pPr>
        <w:pStyle w:val="ListParagraph"/>
        <w:numPr>
          <w:ilvl w:val="3"/>
          <w:numId w:val="9"/>
        </w:numPr>
        <w:rPr>
          <w:i/>
          <w:iCs/>
        </w:rPr>
      </w:pPr>
      <w:r w:rsidRPr="00F4542A">
        <w:rPr>
          <w:i/>
          <w:iCs/>
        </w:rPr>
        <w:t xml:space="preserve">What </w:t>
      </w:r>
      <w:r w:rsidRPr="00F4542A" w:rsidR="00FB603C">
        <w:rPr>
          <w:i/>
          <w:iCs/>
        </w:rPr>
        <w:t>course</w:t>
      </w:r>
      <w:r w:rsidRPr="00F4542A" w:rsidR="00606C36">
        <w:rPr>
          <w:i/>
          <w:iCs/>
        </w:rPr>
        <w:t>(</w:t>
      </w:r>
      <w:r w:rsidRPr="00F4542A" w:rsidR="00FB603C">
        <w:rPr>
          <w:i/>
          <w:iCs/>
        </w:rPr>
        <w:t>s</w:t>
      </w:r>
      <w:r w:rsidRPr="00F4542A" w:rsidR="00606C36">
        <w:rPr>
          <w:i/>
          <w:iCs/>
        </w:rPr>
        <w:t>) are</w:t>
      </w:r>
      <w:r w:rsidRPr="00F4542A" w:rsidR="00FB603C">
        <w:rPr>
          <w:i/>
          <w:iCs/>
        </w:rPr>
        <w:t xml:space="preserve"> </w:t>
      </w:r>
      <w:r w:rsidRPr="00F4542A" w:rsidR="002D3979">
        <w:rPr>
          <w:i/>
          <w:iCs/>
        </w:rPr>
        <w:t>you</w:t>
      </w:r>
      <w:r w:rsidRPr="00F4542A" w:rsidR="00C64EC1">
        <w:rPr>
          <w:i/>
          <w:iCs/>
        </w:rPr>
        <w:t xml:space="preserve"> registered for this term?</w:t>
      </w:r>
    </w:p>
    <w:p w:rsidRPr="00F4542A" w:rsidR="00C64EC1" w:rsidP="004422B0" w:rsidRDefault="00761865" w14:paraId="57E13AAA" w14:textId="7D3E08C9">
      <w:pPr>
        <w:pStyle w:val="ListParagraph"/>
        <w:numPr>
          <w:ilvl w:val="3"/>
          <w:numId w:val="9"/>
        </w:numPr>
        <w:rPr>
          <w:i/>
          <w:iCs/>
        </w:rPr>
      </w:pPr>
      <w:r w:rsidRPr="00F4542A">
        <w:rPr>
          <w:i/>
          <w:iCs/>
        </w:rPr>
        <w:t xml:space="preserve">What course(s) did </w:t>
      </w:r>
      <w:r w:rsidRPr="00F4542A" w:rsidR="002D3979">
        <w:rPr>
          <w:i/>
          <w:iCs/>
        </w:rPr>
        <w:t>you</w:t>
      </w:r>
      <w:r w:rsidRPr="00F4542A">
        <w:rPr>
          <w:i/>
          <w:iCs/>
        </w:rPr>
        <w:t xml:space="preserve"> take last term?</w:t>
      </w:r>
    </w:p>
    <w:p w:rsidRPr="00F4542A" w:rsidR="00761865" w:rsidP="004422B0" w:rsidRDefault="007F5D05" w14:paraId="2455FAF7" w14:textId="10836EB6">
      <w:pPr>
        <w:pStyle w:val="ListParagraph"/>
        <w:numPr>
          <w:ilvl w:val="3"/>
          <w:numId w:val="9"/>
        </w:numPr>
        <w:rPr>
          <w:i/>
          <w:iCs/>
        </w:rPr>
      </w:pPr>
      <w:r w:rsidRPr="00F4542A">
        <w:rPr>
          <w:i/>
          <w:iCs/>
        </w:rPr>
        <w:t xml:space="preserve">What is the name of </w:t>
      </w:r>
      <w:r w:rsidRPr="00F4542A" w:rsidR="002D3979">
        <w:rPr>
          <w:i/>
          <w:iCs/>
        </w:rPr>
        <w:t>your</w:t>
      </w:r>
      <w:r w:rsidRPr="00F4542A">
        <w:rPr>
          <w:i/>
          <w:iCs/>
        </w:rPr>
        <w:t xml:space="preserve"> high school</w:t>
      </w:r>
      <w:r w:rsidRPr="00F4542A" w:rsidR="00790846">
        <w:rPr>
          <w:i/>
          <w:iCs/>
        </w:rPr>
        <w:t>?</w:t>
      </w:r>
    </w:p>
    <w:p w:rsidRPr="00F4542A" w:rsidR="00790846" w:rsidP="004422B0" w:rsidRDefault="00EC763C" w14:paraId="41E8DD50" w14:textId="485CB05B">
      <w:pPr>
        <w:pStyle w:val="ListParagraph"/>
        <w:numPr>
          <w:ilvl w:val="3"/>
          <w:numId w:val="9"/>
        </w:numPr>
        <w:rPr>
          <w:i/>
          <w:iCs/>
        </w:rPr>
      </w:pPr>
      <w:r w:rsidRPr="00F4542A">
        <w:rPr>
          <w:i/>
          <w:iCs/>
        </w:rPr>
        <w:t xml:space="preserve">What is </w:t>
      </w:r>
      <w:r w:rsidRPr="00F4542A" w:rsidR="002D3979">
        <w:rPr>
          <w:i/>
          <w:iCs/>
        </w:rPr>
        <w:t>your</w:t>
      </w:r>
      <w:r w:rsidRPr="00F4542A">
        <w:rPr>
          <w:i/>
          <w:iCs/>
        </w:rPr>
        <w:t xml:space="preserve"> date of birth?</w:t>
      </w:r>
    </w:p>
    <w:p w:rsidRPr="00F4542A" w:rsidR="00EC763C" w:rsidP="004422B0" w:rsidRDefault="00EC763C" w14:paraId="6B0373B8" w14:textId="653E16BD">
      <w:pPr>
        <w:pStyle w:val="ListParagraph"/>
        <w:numPr>
          <w:ilvl w:val="3"/>
          <w:numId w:val="9"/>
        </w:numPr>
        <w:rPr>
          <w:i/>
          <w:iCs/>
        </w:rPr>
      </w:pPr>
      <w:r w:rsidRPr="00F4542A">
        <w:rPr>
          <w:i/>
          <w:iCs/>
        </w:rPr>
        <w:t xml:space="preserve">What is </w:t>
      </w:r>
      <w:r w:rsidRPr="00F4542A" w:rsidR="002D3979">
        <w:rPr>
          <w:i/>
          <w:iCs/>
        </w:rPr>
        <w:t>your</w:t>
      </w:r>
      <w:r w:rsidRPr="00F4542A">
        <w:rPr>
          <w:i/>
          <w:iCs/>
        </w:rPr>
        <w:t xml:space="preserve"> current University</w:t>
      </w:r>
      <w:r w:rsidRPr="00F4542A" w:rsidR="00937592">
        <w:rPr>
          <w:i/>
          <w:iCs/>
        </w:rPr>
        <w:t xml:space="preserve"> and/or permanent address?</w:t>
      </w:r>
    </w:p>
    <w:p w:rsidRPr="00F4542A" w:rsidR="009E1DBE" w:rsidP="009E1DBE" w:rsidRDefault="009E1DBE" w14:paraId="145E223F" w14:textId="77777777">
      <w:pPr>
        <w:pStyle w:val="ListParagraph"/>
        <w:ind w:left="2520"/>
        <w:rPr>
          <w:i/>
          <w:iCs/>
        </w:rPr>
      </w:pPr>
    </w:p>
    <w:p w:rsidRPr="00F4542A" w:rsidR="00233F49" w:rsidP="00233F49" w:rsidRDefault="008D31DA" w14:paraId="7981CFDC" w14:textId="0F705254">
      <w:pPr>
        <w:pStyle w:val="ListParagraph"/>
        <w:numPr>
          <w:ilvl w:val="2"/>
          <w:numId w:val="9"/>
        </w:numPr>
        <w:rPr>
          <w:i/>
          <w:iCs/>
        </w:rPr>
      </w:pPr>
      <w:r w:rsidRPr="00F4542A">
        <w:t>A more extensive list of questions can be found o</w:t>
      </w:r>
      <w:r w:rsidRPr="00F4542A" w:rsidR="0071323E">
        <w:t>n</w:t>
      </w:r>
      <w:r w:rsidRPr="00F4542A">
        <w:t xml:space="preserve"> the Office of the University Registrar </w:t>
      </w:r>
      <w:hyperlink w:history="1" r:id="rId9">
        <w:r w:rsidRPr="00F4542A">
          <w:rPr>
            <w:rStyle w:val="Hyperlink"/>
            <w:color w:val="auto"/>
          </w:rPr>
          <w:t>webpage</w:t>
        </w:r>
      </w:hyperlink>
    </w:p>
    <w:p w:rsidRPr="00F4542A" w:rsidR="003F75F2" w:rsidP="003F75F2" w:rsidRDefault="003F75F2" w14:paraId="4CB8713E" w14:textId="77777777">
      <w:pPr>
        <w:pStyle w:val="ListParagraph"/>
        <w:ind w:left="360"/>
      </w:pPr>
    </w:p>
    <w:p w:rsidRPr="00A42613" w:rsidR="00C37DF5" w:rsidP="00C37DF5" w:rsidRDefault="00C37DF5" w14:paraId="61F942C3" w14:textId="59C3EF19">
      <w:pPr>
        <w:pStyle w:val="ListParagraph"/>
        <w:numPr>
          <w:ilvl w:val="0"/>
          <w:numId w:val="5"/>
        </w:numPr>
        <w:rPr>
          <w:b/>
          <w:bCs/>
        </w:rPr>
      </w:pPr>
      <w:r w:rsidRPr="00A42613">
        <w:rPr>
          <w:b/>
          <w:bCs/>
        </w:rPr>
        <w:t xml:space="preserve">Where can University </w:t>
      </w:r>
      <w:r w:rsidRPr="00A42613" w:rsidR="008F6357">
        <w:rPr>
          <w:b/>
          <w:bCs/>
        </w:rPr>
        <w:t>employees</w:t>
      </w:r>
      <w:r w:rsidRPr="00A42613">
        <w:rPr>
          <w:b/>
          <w:bCs/>
        </w:rPr>
        <w:t xml:space="preserve"> find more information regarding FERPA?</w:t>
      </w:r>
    </w:p>
    <w:p w:rsidRPr="00F4542A" w:rsidR="00723734" w:rsidP="00723734" w:rsidRDefault="006E10C8" w14:paraId="7103B4BB" w14:textId="5401985E">
      <w:pPr>
        <w:pStyle w:val="ListParagraph"/>
      </w:pPr>
      <w:r w:rsidRPr="00F4542A">
        <w:t>For more information regarding the FERPA / Confidentiality Hold or FERPA in general</w:t>
      </w:r>
    </w:p>
    <w:p w:rsidRPr="00F4542A" w:rsidR="001D4592" w:rsidP="001D4592" w:rsidRDefault="001D4592" w14:paraId="5C3F30C1" w14:textId="0D760EA6">
      <w:pPr>
        <w:pStyle w:val="ListParagraph"/>
        <w:numPr>
          <w:ilvl w:val="1"/>
          <w:numId w:val="5"/>
        </w:numPr>
      </w:pPr>
      <w:r w:rsidRPr="00F4542A">
        <w:t xml:space="preserve">Visit the Office of the University Registrar website </w:t>
      </w:r>
      <w:hyperlink w:history="1" r:id="rId10">
        <w:r w:rsidRPr="00F4542A" w:rsidR="00CB0D88">
          <w:rPr>
            <w:rStyle w:val="Hyperlink"/>
            <w:i/>
            <w:iCs/>
            <w:color w:val="auto"/>
          </w:rPr>
          <w:t>(https://www.registrar.psu.edu/confidentiality/)</w:t>
        </w:r>
      </w:hyperlink>
    </w:p>
    <w:p w:rsidRPr="00F4542A" w:rsidR="00EB3F59" w:rsidP="001D4592" w:rsidRDefault="00552457" w14:paraId="051CA54A" w14:textId="7B7587A5">
      <w:pPr>
        <w:pStyle w:val="ListParagraph"/>
        <w:numPr>
          <w:ilvl w:val="1"/>
          <w:numId w:val="5"/>
        </w:numPr>
      </w:pPr>
      <w:r w:rsidRPr="00F4542A">
        <w:t>Email the Office of the University Registrar</w:t>
      </w:r>
      <w:r w:rsidRPr="00F4542A" w:rsidR="009574CF">
        <w:t xml:space="preserve"> </w:t>
      </w:r>
      <w:r w:rsidRPr="00F4542A" w:rsidR="00237132">
        <w:t>…</w:t>
      </w:r>
      <w:r w:rsidRPr="00F4542A" w:rsidR="009574CF">
        <w:t xml:space="preserve"> </w:t>
      </w:r>
      <w:hyperlink w:history="1" r:id="rId11">
        <w:r w:rsidRPr="00F4542A" w:rsidR="009574CF">
          <w:rPr>
            <w:rStyle w:val="Hyperlink"/>
            <w:color w:val="auto"/>
          </w:rPr>
          <w:t>registar@psu.edu</w:t>
        </w:r>
      </w:hyperlink>
    </w:p>
    <w:p w:rsidRPr="00F4542A" w:rsidR="009574CF" w:rsidP="001D4592" w:rsidRDefault="008F6357" w14:paraId="4F386695" w14:textId="09FD6F42">
      <w:pPr>
        <w:pStyle w:val="ListParagraph"/>
        <w:numPr>
          <w:ilvl w:val="1"/>
          <w:numId w:val="5"/>
        </w:numPr>
      </w:pPr>
      <w:r w:rsidRPr="00F4542A">
        <w:t>Telephone</w:t>
      </w:r>
      <w:r w:rsidRPr="00F4542A" w:rsidR="00D205B6">
        <w:t xml:space="preserve"> the Office of the University Registrar</w:t>
      </w:r>
      <w:r w:rsidRPr="00F4542A" w:rsidR="00237132">
        <w:t xml:space="preserve"> …</w:t>
      </w:r>
      <w:r w:rsidRPr="00F4542A" w:rsidR="00D205B6">
        <w:t xml:space="preserve"> (814) 865-6357</w:t>
      </w:r>
      <w:r w:rsidRPr="00F4542A" w:rsidR="00557F65">
        <w:t xml:space="preserve">  </w:t>
      </w:r>
    </w:p>
    <w:p w:rsidRPr="00F4542A" w:rsidR="00092559" w:rsidP="00092559" w:rsidRDefault="00092559" w14:paraId="5AA1DF10" w14:textId="3E131619"/>
    <w:p w:rsidRPr="00F4542A" w:rsidR="00092559" w:rsidP="57AFFFCD" w:rsidRDefault="00092559" w14:paraId="4DCEBBBA" w14:noSpellErr="1" w14:textId="5970F0AC">
      <w:pPr>
        <w:pStyle w:val="Normal"/>
      </w:pPr>
    </w:p>
    <w:sectPr w:rsidRPr="00F4542A" w:rsidR="00092559" w:rsidSect="00C37DF5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4D70"/>
    <w:multiLevelType w:val="hybridMultilevel"/>
    <w:tmpl w:val="FFFFFFFF"/>
    <w:lvl w:ilvl="0" w:tplc="03AAE3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846E34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BD469B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090A9B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C686B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4D034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94AA6F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FEE06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F84912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3EB57C4"/>
    <w:multiLevelType w:val="hybridMultilevel"/>
    <w:tmpl w:val="75049F94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090864"/>
    <w:multiLevelType w:val="hybridMultilevel"/>
    <w:tmpl w:val="4D460A5C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23A82773"/>
    <w:multiLevelType w:val="hybridMultilevel"/>
    <w:tmpl w:val="FFFFFFFF"/>
    <w:lvl w:ilvl="0" w:tplc="2B9EB49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F58E5A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DCBE28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E2A606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17CEA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ACEF17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A2E42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D76F5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0B8E8D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7BD1349"/>
    <w:multiLevelType w:val="hybridMultilevel"/>
    <w:tmpl w:val="AC9A4214"/>
    <w:lvl w:ilvl="0" w:tplc="FAFADEF2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FF31DA7"/>
    <w:multiLevelType w:val="hybridMultilevel"/>
    <w:tmpl w:val="88EEA032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F492FA4"/>
    <w:multiLevelType w:val="hybridMultilevel"/>
    <w:tmpl w:val="ABD0B460"/>
    <w:lvl w:ilvl="0" w:tplc="4CA6E1AC">
      <w:numFmt w:val="bullet"/>
      <w:lvlText w:val=""/>
      <w:lvlJc w:val="left"/>
      <w:pPr>
        <w:ind w:left="360" w:hanging="360"/>
      </w:pPr>
      <w:rPr>
        <w:rFonts w:hint="default" w:ascii="Symbol" w:hAnsi="Symbol" w:eastAsiaTheme="minorHAnsi" w:cstheme="minorBid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653029FE"/>
    <w:multiLevelType w:val="hybridMultilevel"/>
    <w:tmpl w:val="FFFFFFFF"/>
    <w:lvl w:ilvl="0" w:tplc="58F654D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"/>
      <w:lvlJc w:val="left"/>
      <w:pPr>
        <w:ind w:left="1440" w:hanging="360"/>
      </w:pPr>
      <w:rPr>
        <w:rFonts w:hint="default" w:ascii="Wingdings" w:hAnsi="Wingdings"/>
      </w:rPr>
    </w:lvl>
    <w:lvl w:ilvl="2" w:tplc="2FCCF4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7ACE7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BA8B6C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D22DC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22BB1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73A4AE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C5EE78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1F04F1B"/>
    <w:multiLevelType w:val="hybridMultilevel"/>
    <w:tmpl w:val="EF4E4D32"/>
    <w:lvl w:ilvl="0" w:tplc="4CA6E1AC">
      <w:numFmt w:val="bullet"/>
      <w:lvlText w:val=""/>
      <w:lvlJc w:val="left"/>
      <w:pPr>
        <w:ind w:left="360" w:hanging="360"/>
      </w:pPr>
      <w:rPr>
        <w:rFonts w:hint="default" w:ascii="Symbol" w:hAnsi="Symbol" w:eastAsiaTheme="minorHAnsi" w:cstheme="minorBid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72AB5E49"/>
    <w:multiLevelType w:val="hybridMultilevel"/>
    <w:tmpl w:val="FFFFFFFF"/>
    <w:lvl w:ilvl="0" w:tplc="A7B8A7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9B08962">
      <w:start w:val="1"/>
      <w:numFmt w:val="bullet"/>
      <w:lvlText w:val=""/>
      <w:lvlJc w:val="left"/>
      <w:pPr>
        <w:ind w:left="1440" w:hanging="360"/>
      </w:pPr>
      <w:rPr>
        <w:rFonts w:hint="default" w:ascii="Wingdings" w:hAnsi="Wingdings"/>
      </w:rPr>
    </w:lvl>
    <w:lvl w:ilvl="2" w:tplc="F0B036E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42829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6C50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2CA744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32A8CC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94EB6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976ED7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4053EB7"/>
    <w:multiLevelType w:val="hybridMultilevel"/>
    <w:tmpl w:val="BF2A371E"/>
    <w:lvl w:ilvl="0" w:tplc="4CA6E1AC">
      <w:numFmt w:val="bullet"/>
      <w:lvlText w:val=""/>
      <w:lvlJc w:val="left"/>
      <w:pPr>
        <w:ind w:left="360" w:hanging="360"/>
      </w:pPr>
      <w:rPr>
        <w:rFonts w:hint="default" w:ascii="Symbol" w:hAnsi="Symbol" w:eastAsiaTheme="minorHAnsi" w:cstheme="minorBid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B">
      <w:start w:val="1"/>
      <w:numFmt w:val="bullet"/>
      <w:lvlText w:val=""/>
      <w:lvlJc w:val="left"/>
      <w:pPr>
        <w:ind w:left="1800" w:hanging="360"/>
      </w:pPr>
      <w:rPr>
        <w:rFonts w:hint="default" w:ascii="Wingdings" w:hAnsi="Wingdings"/>
      </w:rPr>
    </w:lvl>
    <w:lvl w:ilvl="3" w:tplc="04090009">
      <w:start w:val="1"/>
      <w:numFmt w:val="bullet"/>
      <w:lvlText w:val=""/>
      <w:lvlJc w:val="left"/>
      <w:pPr>
        <w:ind w:left="2520" w:hanging="360"/>
      </w:pPr>
      <w:rPr>
        <w:rFonts w:hint="default" w:ascii="Wingdings" w:hAnsi="Wingdings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75517EC0"/>
    <w:multiLevelType w:val="hybridMultilevel"/>
    <w:tmpl w:val="C0E48EA2"/>
    <w:lvl w:ilvl="0" w:tplc="4CA6E1AC">
      <w:numFmt w:val="bullet"/>
      <w:lvlText w:val=""/>
      <w:lvlJc w:val="left"/>
      <w:pPr>
        <w:ind w:left="360" w:hanging="360"/>
      </w:pPr>
      <w:rPr>
        <w:rFonts w:hint="default" w:ascii="Symbol" w:hAnsi="Symbol" w:eastAsiaTheme="minorHAnsi" w:cstheme="minorBidi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765B42EA"/>
    <w:multiLevelType w:val="hybridMultilevel"/>
    <w:tmpl w:val="FFFFFFFF"/>
    <w:lvl w:ilvl="0" w:tplc="8354A39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980BAA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7C09CF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17639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4881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76C5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9A473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B9C4D6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EF82C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4"/>
  </w:num>
  <w:num w:numId="5">
    <w:abstractNumId w:val="11"/>
  </w:num>
  <w:num w:numId="6">
    <w:abstractNumId w:val="6"/>
  </w:num>
  <w:num w:numId="7">
    <w:abstractNumId w:val="2"/>
  </w:num>
  <w:num w:numId="8">
    <w:abstractNumId w:val="8"/>
  </w:num>
  <w:num w:numId="9">
    <w:abstractNumId w:val="10"/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F5"/>
    <w:rsid w:val="00035904"/>
    <w:rsid w:val="00037F26"/>
    <w:rsid w:val="00052AB2"/>
    <w:rsid w:val="000671F0"/>
    <w:rsid w:val="0008416B"/>
    <w:rsid w:val="00084227"/>
    <w:rsid w:val="00092559"/>
    <w:rsid w:val="000A5B91"/>
    <w:rsid w:val="000B1346"/>
    <w:rsid w:val="000C7CA1"/>
    <w:rsid w:val="00105F74"/>
    <w:rsid w:val="00124B71"/>
    <w:rsid w:val="00154A6C"/>
    <w:rsid w:val="00156C08"/>
    <w:rsid w:val="00160656"/>
    <w:rsid w:val="001828A1"/>
    <w:rsid w:val="001916E7"/>
    <w:rsid w:val="001B731D"/>
    <w:rsid w:val="001D2041"/>
    <w:rsid w:val="001D4592"/>
    <w:rsid w:val="001F1923"/>
    <w:rsid w:val="0020279A"/>
    <w:rsid w:val="00207225"/>
    <w:rsid w:val="00213D35"/>
    <w:rsid w:val="00222403"/>
    <w:rsid w:val="00233F49"/>
    <w:rsid w:val="0023670D"/>
    <w:rsid w:val="00237132"/>
    <w:rsid w:val="002710C3"/>
    <w:rsid w:val="002D3979"/>
    <w:rsid w:val="002D7AB5"/>
    <w:rsid w:val="00302E55"/>
    <w:rsid w:val="0032753F"/>
    <w:rsid w:val="003513DD"/>
    <w:rsid w:val="003C67D1"/>
    <w:rsid w:val="003F75F2"/>
    <w:rsid w:val="00431450"/>
    <w:rsid w:val="004422B0"/>
    <w:rsid w:val="0044435D"/>
    <w:rsid w:val="00457D72"/>
    <w:rsid w:val="004638E6"/>
    <w:rsid w:val="004764F0"/>
    <w:rsid w:val="00493D68"/>
    <w:rsid w:val="004962BF"/>
    <w:rsid w:val="004A39D3"/>
    <w:rsid w:val="004C30CC"/>
    <w:rsid w:val="004D06E7"/>
    <w:rsid w:val="00505952"/>
    <w:rsid w:val="00515D57"/>
    <w:rsid w:val="00552457"/>
    <w:rsid w:val="00557F65"/>
    <w:rsid w:val="0056183B"/>
    <w:rsid w:val="00561BAC"/>
    <w:rsid w:val="0057566E"/>
    <w:rsid w:val="005B7CF8"/>
    <w:rsid w:val="005E4BE9"/>
    <w:rsid w:val="005F3F81"/>
    <w:rsid w:val="005F472C"/>
    <w:rsid w:val="00601007"/>
    <w:rsid w:val="00606C36"/>
    <w:rsid w:val="00610249"/>
    <w:rsid w:val="006268A6"/>
    <w:rsid w:val="00626A84"/>
    <w:rsid w:val="00636DEE"/>
    <w:rsid w:val="0064313F"/>
    <w:rsid w:val="0068067E"/>
    <w:rsid w:val="006A3460"/>
    <w:rsid w:val="006B3420"/>
    <w:rsid w:val="006C31DA"/>
    <w:rsid w:val="006E10C8"/>
    <w:rsid w:val="0071323E"/>
    <w:rsid w:val="00723734"/>
    <w:rsid w:val="007278DF"/>
    <w:rsid w:val="007340BA"/>
    <w:rsid w:val="00734BB7"/>
    <w:rsid w:val="00761865"/>
    <w:rsid w:val="00766186"/>
    <w:rsid w:val="007702E0"/>
    <w:rsid w:val="00790846"/>
    <w:rsid w:val="007C0751"/>
    <w:rsid w:val="007C1635"/>
    <w:rsid w:val="007C42F4"/>
    <w:rsid w:val="007C68C3"/>
    <w:rsid w:val="007D3B2E"/>
    <w:rsid w:val="007F5D05"/>
    <w:rsid w:val="00813319"/>
    <w:rsid w:val="008135A3"/>
    <w:rsid w:val="00813E01"/>
    <w:rsid w:val="00836D47"/>
    <w:rsid w:val="00844318"/>
    <w:rsid w:val="00845129"/>
    <w:rsid w:val="00845CEE"/>
    <w:rsid w:val="008517AB"/>
    <w:rsid w:val="00854734"/>
    <w:rsid w:val="00860C46"/>
    <w:rsid w:val="00892B95"/>
    <w:rsid w:val="008B1D5F"/>
    <w:rsid w:val="008B3AAC"/>
    <w:rsid w:val="008D31DA"/>
    <w:rsid w:val="008D357D"/>
    <w:rsid w:val="008E30AE"/>
    <w:rsid w:val="008F6357"/>
    <w:rsid w:val="00920FA5"/>
    <w:rsid w:val="00933C47"/>
    <w:rsid w:val="00937592"/>
    <w:rsid w:val="009574CF"/>
    <w:rsid w:val="009B4A42"/>
    <w:rsid w:val="009E1DBE"/>
    <w:rsid w:val="00A34BAF"/>
    <w:rsid w:val="00A42613"/>
    <w:rsid w:val="00A530EE"/>
    <w:rsid w:val="00A6438C"/>
    <w:rsid w:val="00A81409"/>
    <w:rsid w:val="00B03381"/>
    <w:rsid w:val="00B24E61"/>
    <w:rsid w:val="00B83B8A"/>
    <w:rsid w:val="00B868B3"/>
    <w:rsid w:val="00BF4D08"/>
    <w:rsid w:val="00C116F6"/>
    <w:rsid w:val="00C37DF5"/>
    <w:rsid w:val="00C479B8"/>
    <w:rsid w:val="00C55639"/>
    <w:rsid w:val="00C5606B"/>
    <w:rsid w:val="00C64EC1"/>
    <w:rsid w:val="00C87C0D"/>
    <w:rsid w:val="00CA0C47"/>
    <w:rsid w:val="00CA1A4E"/>
    <w:rsid w:val="00CA44CE"/>
    <w:rsid w:val="00CB0D88"/>
    <w:rsid w:val="00CC3E61"/>
    <w:rsid w:val="00CE1C31"/>
    <w:rsid w:val="00CF092D"/>
    <w:rsid w:val="00D16A3A"/>
    <w:rsid w:val="00D205B6"/>
    <w:rsid w:val="00D27218"/>
    <w:rsid w:val="00D34231"/>
    <w:rsid w:val="00D40256"/>
    <w:rsid w:val="00D45609"/>
    <w:rsid w:val="00D4631F"/>
    <w:rsid w:val="00D47497"/>
    <w:rsid w:val="00D506F2"/>
    <w:rsid w:val="00D90D91"/>
    <w:rsid w:val="00E16874"/>
    <w:rsid w:val="00E63067"/>
    <w:rsid w:val="00E645AF"/>
    <w:rsid w:val="00E92BD5"/>
    <w:rsid w:val="00E965CF"/>
    <w:rsid w:val="00EA20B5"/>
    <w:rsid w:val="00EB3F59"/>
    <w:rsid w:val="00EC763C"/>
    <w:rsid w:val="00ED0E15"/>
    <w:rsid w:val="00EE6A4A"/>
    <w:rsid w:val="00EF4FAF"/>
    <w:rsid w:val="00F0722D"/>
    <w:rsid w:val="00F24D1C"/>
    <w:rsid w:val="00F4542A"/>
    <w:rsid w:val="00F60B71"/>
    <w:rsid w:val="00F60F8E"/>
    <w:rsid w:val="00F65811"/>
    <w:rsid w:val="00F667D1"/>
    <w:rsid w:val="00F8580B"/>
    <w:rsid w:val="00FB603C"/>
    <w:rsid w:val="00FC6FC8"/>
    <w:rsid w:val="00FE2C02"/>
    <w:rsid w:val="00FF2A8E"/>
    <w:rsid w:val="10AF3C06"/>
    <w:rsid w:val="14FDEBDC"/>
    <w:rsid w:val="16C83AF8"/>
    <w:rsid w:val="17503756"/>
    <w:rsid w:val="1C0C93E0"/>
    <w:rsid w:val="248BD5D2"/>
    <w:rsid w:val="2C20A3E6"/>
    <w:rsid w:val="34ABA961"/>
    <w:rsid w:val="3C36C7B0"/>
    <w:rsid w:val="3D9E12AB"/>
    <w:rsid w:val="3EAD32A7"/>
    <w:rsid w:val="448D8F1A"/>
    <w:rsid w:val="46796751"/>
    <w:rsid w:val="47A751C6"/>
    <w:rsid w:val="4E1B4903"/>
    <w:rsid w:val="4ECB43F7"/>
    <w:rsid w:val="51A5F45D"/>
    <w:rsid w:val="57AFFFCD"/>
    <w:rsid w:val="59AB51B5"/>
    <w:rsid w:val="5CEA7767"/>
    <w:rsid w:val="5D2C6F03"/>
    <w:rsid w:val="6066CB8E"/>
    <w:rsid w:val="639BB087"/>
    <w:rsid w:val="6400EB57"/>
    <w:rsid w:val="6C65C4D8"/>
    <w:rsid w:val="6DF28DC1"/>
    <w:rsid w:val="6EB0C39C"/>
    <w:rsid w:val="71637214"/>
    <w:rsid w:val="71E1DC73"/>
    <w:rsid w:val="7652DB8A"/>
    <w:rsid w:val="76D70DAC"/>
    <w:rsid w:val="7980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6897C"/>
  <w15:chartTrackingRefBased/>
  <w15:docId w15:val="{7134A566-42B5-4320-9337-D6FE326F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7DF5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DF5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C37DF5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828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8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image" Target="media/image2.png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png" Id="rId6" /><Relationship Type="http://schemas.openxmlformats.org/officeDocument/2006/relationships/hyperlink" Target="mailto:registar@psu.edu" TargetMode="External" Id="rId11" /><Relationship Type="http://schemas.openxmlformats.org/officeDocument/2006/relationships/hyperlink" Target="https://www.registrar.psu.edu/confidentiality/directory-information.cfm" TargetMode="External" Id="rId5" /><Relationship Type="http://schemas.openxmlformats.org/officeDocument/2006/relationships/hyperlink" Target="https://www.registrar.psu.edu/confidentiality/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www.registrar.psu.edu/confidentiality/guidelines-faculty-staff/understanding-confidentiality-hold.cfm" TargetMode="Externa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Clouser, Todd D</dc:creator>
  <keywords/>
  <dc:description/>
  <lastModifiedBy>Morrison, Anna</lastModifiedBy>
  <revision>158</revision>
  <dcterms:created xsi:type="dcterms:W3CDTF">2021-07-22T23:15:00.0000000Z</dcterms:created>
  <dcterms:modified xsi:type="dcterms:W3CDTF">2021-08-26T15:19:13.0281220Z</dcterms:modified>
</coreProperties>
</file>